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B040" w14:textId="77777777" w:rsidR="005A61B4" w:rsidRPr="00A86B32" w:rsidRDefault="005A61B4" w:rsidP="005A61B4">
      <w:pPr>
        <w:spacing w:after="0" w:line="240" w:lineRule="auto"/>
        <w:jc w:val="center"/>
        <w:rPr>
          <w:b/>
          <w:bCs/>
          <w:sz w:val="28"/>
          <w:szCs w:val="28"/>
        </w:rPr>
      </w:pPr>
      <w:r w:rsidRPr="00A86B32">
        <w:rPr>
          <w:b/>
          <w:bCs/>
          <w:sz w:val="28"/>
          <w:szCs w:val="28"/>
        </w:rPr>
        <w:t>Articles of Incorporation of On Our Way Home, Inc.</w:t>
      </w:r>
    </w:p>
    <w:p w14:paraId="08E4655D" w14:textId="77777777" w:rsidR="005A61B4" w:rsidRDefault="005A61B4" w:rsidP="005A61B4">
      <w:pPr>
        <w:spacing w:line="240" w:lineRule="auto"/>
      </w:pPr>
    </w:p>
    <w:p w14:paraId="3D1159A8" w14:textId="4507C2EC" w:rsidR="005A61B4" w:rsidRPr="009D6178" w:rsidRDefault="005A61B4" w:rsidP="005A61B4">
      <w:pPr>
        <w:spacing w:after="0" w:line="240" w:lineRule="auto"/>
        <w:rPr>
          <w:sz w:val="24"/>
          <w:szCs w:val="24"/>
        </w:rPr>
      </w:pPr>
      <w:r w:rsidRPr="009D6178">
        <w:rPr>
          <w:sz w:val="24"/>
          <w:szCs w:val="24"/>
        </w:rPr>
        <w:t xml:space="preserve">The undersigned, a majority of whom are citizens of the United States, desiring to form a Non-Profit Corporation under the Non-Profit Corporation Law </w:t>
      </w:r>
      <w:r w:rsidRPr="00786701">
        <w:rPr>
          <w:sz w:val="24"/>
          <w:szCs w:val="24"/>
        </w:rPr>
        <w:t>Ohio Revised Code Section 1702</w:t>
      </w:r>
      <w:r w:rsidR="0062233F" w:rsidRPr="00786701">
        <w:rPr>
          <w:sz w:val="24"/>
          <w:szCs w:val="24"/>
        </w:rPr>
        <w:t>.04</w:t>
      </w:r>
      <w:r w:rsidRPr="00786701">
        <w:rPr>
          <w:sz w:val="24"/>
          <w:szCs w:val="24"/>
        </w:rPr>
        <w:t>,</w:t>
      </w:r>
      <w:r w:rsidRPr="009D6178">
        <w:rPr>
          <w:sz w:val="24"/>
          <w:szCs w:val="24"/>
        </w:rPr>
        <w:t xml:space="preserve"> do hereby certify:</w:t>
      </w:r>
    </w:p>
    <w:p w14:paraId="23739C95" w14:textId="77777777" w:rsidR="005A61B4" w:rsidRPr="009D6178" w:rsidRDefault="005A61B4" w:rsidP="005A61B4">
      <w:pPr>
        <w:spacing w:after="0" w:line="240" w:lineRule="auto"/>
        <w:rPr>
          <w:sz w:val="24"/>
          <w:szCs w:val="24"/>
        </w:rPr>
      </w:pPr>
    </w:p>
    <w:p w14:paraId="5DA956B3" w14:textId="6B24C775" w:rsidR="005A61B4" w:rsidRDefault="005A61B4" w:rsidP="005A61B4">
      <w:pPr>
        <w:spacing w:after="0" w:line="240" w:lineRule="auto"/>
        <w:rPr>
          <w:sz w:val="24"/>
          <w:szCs w:val="24"/>
        </w:rPr>
      </w:pPr>
      <w:r w:rsidRPr="009D6178">
        <w:rPr>
          <w:b/>
          <w:bCs/>
          <w:sz w:val="24"/>
          <w:szCs w:val="24"/>
        </w:rPr>
        <w:t>FIRST:</w:t>
      </w:r>
      <w:r w:rsidRPr="009D6178">
        <w:rPr>
          <w:sz w:val="24"/>
          <w:szCs w:val="24"/>
        </w:rPr>
        <w:tab/>
        <w:t>The name of the Corporation shall be On Our Way Home, Inc.</w:t>
      </w:r>
    </w:p>
    <w:p w14:paraId="7D04C11F" w14:textId="77777777" w:rsidR="00A913CD" w:rsidRPr="009D6178" w:rsidRDefault="00A913CD" w:rsidP="005A61B4">
      <w:pPr>
        <w:spacing w:after="0" w:line="240" w:lineRule="auto"/>
        <w:rPr>
          <w:sz w:val="24"/>
          <w:szCs w:val="24"/>
        </w:rPr>
      </w:pPr>
    </w:p>
    <w:p w14:paraId="446FF49B" w14:textId="3A71B893" w:rsidR="005A61B4" w:rsidRDefault="005A61B4" w:rsidP="005A61B4">
      <w:pPr>
        <w:spacing w:after="0" w:line="240" w:lineRule="auto"/>
        <w:rPr>
          <w:sz w:val="24"/>
          <w:szCs w:val="24"/>
        </w:rPr>
      </w:pPr>
      <w:r w:rsidRPr="009D6178">
        <w:rPr>
          <w:b/>
          <w:bCs/>
          <w:sz w:val="24"/>
          <w:szCs w:val="24"/>
        </w:rPr>
        <w:t>SECOND:</w:t>
      </w:r>
      <w:r w:rsidRPr="009D6178">
        <w:rPr>
          <w:sz w:val="24"/>
          <w:szCs w:val="24"/>
        </w:rPr>
        <w:t xml:space="preserve">  The place in Ohio where the principal office of the Corporation is to be located is 943 Grand Cypress Court; in the City of Cincinnati, Clermont County.</w:t>
      </w:r>
    </w:p>
    <w:p w14:paraId="37C2B20D" w14:textId="77777777" w:rsidR="00A913CD" w:rsidRPr="009D6178" w:rsidRDefault="00A913CD" w:rsidP="005A61B4">
      <w:pPr>
        <w:spacing w:after="0" w:line="240" w:lineRule="auto"/>
        <w:rPr>
          <w:sz w:val="24"/>
          <w:szCs w:val="24"/>
        </w:rPr>
      </w:pPr>
    </w:p>
    <w:p w14:paraId="1607C783" w14:textId="3C43AF66" w:rsidR="005A61B4" w:rsidRDefault="005A61B4" w:rsidP="005A61B4">
      <w:pPr>
        <w:spacing w:after="0" w:line="240" w:lineRule="auto"/>
        <w:rPr>
          <w:sz w:val="24"/>
          <w:szCs w:val="24"/>
        </w:rPr>
      </w:pPr>
      <w:r w:rsidRPr="009D6178">
        <w:rPr>
          <w:b/>
          <w:bCs/>
          <w:sz w:val="24"/>
          <w:szCs w:val="24"/>
        </w:rPr>
        <w:t>THIRD:</w:t>
      </w:r>
      <w:r w:rsidRPr="009D6178">
        <w:rPr>
          <w:b/>
          <w:bCs/>
          <w:sz w:val="24"/>
          <w:szCs w:val="24"/>
        </w:rPr>
        <w:tab/>
      </w:r>
      <w:r w:rsidRPr="009D6178">
        <w:rPr>
          <w:sz w:val="24"/>
          <w:szCs w:val="24"/>
        </w:rPr>
        <w:t xml:space="preserve">Said corporation is organized exclusively </w:t>
      </w:r>
      <w:r w:rsidR="00382497">
        <w:rPr>
          <w:sz w:val="24"/>
          <w:szCs w:val="24"/>
        </w:rPr>
        <w:t xml:space="preserve">to provide funding for the housing, support, care and maintenance of </w:t>
      </w:r>
      <w:r w:rsidR="00206C5D">
        <w:rPr>
          <w:sz w:val="24"/>
          <w:szCs w:val="24"/>
        </w:rPr>
        <w:t xml:space="preserve">persons </w:t>
      </w:r>
      <w:r w:rsidR="00382497">
        <w:rPr>
          <w:sz w:val="24"/>
          <w:szCs w:val="24"/>
        </w:rPr>
        <w:t xml:space="preserve">recovering </w:t>
      </w:r>
      <w:r w:rsidR="00206C5D">
        <w:rPr>
          <w:sz w:val="24"/>
          <w:szCs w:val="24"/>
        </w:rPr>
        <w:t>from substance use disorder</w:t>
      </w:r>
      <w:r w:rsidRPr="009D6178">
        <w:rPr>
          <w:sz w:val="24"/>
          <w:szCs w:val="24"/>
        </w:rPr>
        <w:t xml:space="preserve"> including, for such purposes, the making of distributions to organizations that qualify as exempt organizations under section 501(c)(3) of the Internal Revenue Code, or the corresponding section of any future federal tax code</w:t>
      </w:r>
      <w:r w:rsidRPr="00A913CD">
        <w:rPr>
          <w:sz w:val="24"/>
          <w:szCs w:val="24"/>
        </w:rPr>
        <w:t xml:space="preserve">. </w:t>
      </w:r>
    </w:p>
    <w:p w14:paraId="1944B8E5" w14:textId="77777777" w:rsidR="00A913CD" w:rsidRPr="009D6178" w:rsidRDefault="00A913CD" w:rsidP="005A61B4">
      <w:pPr>
        <w:spacing w:after="0" w:line="240" w:lineRule="auto"/>
        <w:rPr>
          <w:sz w:val="24"/>
          <w:szCs w:val="24"/>
        </w:rPr>
      </w:pPr>
    </w:p>
    <w:p w14:paraId="437DA0F7" w14:textId="78044E3A" w:rsidR="005A61B4" w:rsidRPr="009D6178" w:rsidRDefault="005A61B4" w:rsidP="005A61B4">
      <w:pPr>
        <w:spacing w:after="0" w:line="240" w:lineRule="auto"/>
        <w:rPr>
          <w:sz w:val="24"/>
          <w:szCs w:val="24"/>
        </w:rPr>
      </w:pPr>
      <w:r w:rsidRPr="009D6178">
        <w:rPr>
          <w:b/>
          <w:bCs/>
          <w:sz w:val="24"/>
          <w:szCs w:val="24"/>
        </w:rPr>
        <w:t>FOURTH</w:t>
      </w:r>
      <w:r w:rsidRPr="009D6178">
        <w:rPr>
          <w:sz w:val="24"/>
          <w:szCs w:val="24"/>
        </w:rPr>
        <w:t xml:space="preserve">:  The names and addresses of the persons who are the initial </w:t>
      </w:r>
      <w:r w:rsidR="00382497">
        <w:rPr>
          <w:sz w:val="24"/>
          <w:szCs w:val="24"/>
        </w:rPr>
        <w:t>directors</w:t>
      </w:r>
      <w:r w:rsidRPr="009D6178">
        <w:rPr>
          <w:sz w:val="24"/>
          <w:szCs w:val="24"/>
        </w:rPr>
        <w:t xml:space="preserve"> of the corporation are as follows:</w:t>
      </w:r>
    </w:p>
    <w:p w14:paraId="3F2683FB" w14:textId="77777777" w:rsidR="005A61B4" w:rsidRPr="009D6178" w:rsidRDefault="005A61B4" w:rsidP="005A61B4">
      <w:pPr>
        <w:spacing w:after="0" w:line="240" w:lineRule="auto"/>
        <w:rPr>
          <w:sz w:val="24"/>
          <w:szCs w:val="24"/>
        </w:rPr>
      </w:pPr>
    </w:p>
    <w:p w14:paraId="6B73C6B5" w14:textId="77777777" w:rsidR="005A61B4" w:rsidRPr="009D6178" w:rsidRDefault="005A61B4" w:rsidP="005A61B4">
      <w:pPr>
        <w:spacing w:after="0" w:line="240" w:lineRule="auto"/>
        <w:rPr>
          <w:sz w:val="24"/>
          <w:szCs w:val="24"/>
        </w:rPr>
      </w:pPr>
      <w:r w:rsidRPr="009D6178">
        <w:rPr>
          <w:sz w:val="24"/>
          <w:szCs w:val="24"/>
        </w:rPr>
        <w:t xml:space="preserve">Barbara Isemann, </w:t>
      </w:r>
      <w:proofErr w:type="spellStart"/>
      <w:r w:rsidRPr="009D6178">
        <w:rPr>
          <w:sz w:val="24"/>
          <w:szCs w:val="24"/>
        </w:rPr>
        <w:t>R.Ph</w:t>
      </w:r>
      <w:proofErr w:type="spellEnd"/>
      <w:r w:rsidRPr="009D6178">
        <w:rPr>
          <w:sz w:val="24"/>
          <w:szCs w:val="24"/>
        </w:rPr>
        <w:t xml:space="preserve">., </w:t>
      </w:r>
    </w:p>
    <w:p w14:paraId="5B43094C" w14:textId="77777777" w:rsidR="00310B71" w:rsidRDefault="005A61B4" w:rsidP="005A61B4">
      <w:pPr>
        <w:spacing w:after="0" w:line="240" w:lineRule="auto"/>
        <w:rPr>
          <w:sz w:val="24"/>
          <w:szCs w:val="24"/>
        </w:rPr>
      </w:pPr>
      <w:r w:rsidRPr="009D6178">
        <w:rPr>
          <w:sz w:val="24"/>
          <w:szCs w:val="24"/>
        </w:rPr>
        <w:t xml:space="preserve">Parents with Addicted Loved Ones Facilitator; </w:t>
      </w:r>
      <w:r w:rsidRPr="009D6178">
        <w:rPr>
          <w:sz w:val="24"/>
          <w:szCs w:val="24"/>
        </w:rPr>
        <w:tab/>
      </w:r>
    </w:p>
    <w:p w14:paraId="4594FC4C" w14:textId="22E8E26C" w:rsidR="005A61B4" w:rsidRPr="009D6178" w:rsidRDefault="005A61B4" w:rsidP="005A61B4">
      <w:pPr>
        <w:spacing w:after="0" w:line="240" w:lineRule="auto"/>
        <w:rPr>
          <w:sz w:val="24"/>
          <w:szCs w:val="24"/>
        </w:rPr>
      </w:pPr>
      <w:r w:rsidRPr="009D6178">
        <w:rPr>
          <w:sz w:val="24"/>
          <w:szCs w:val="24"/>
        </w:rPr>
        <w:t>943 Grand Cypress Court; Cincinnati, Ohio 45245</w:t>
      </w:r>
    </w:p>
    <w:p w14:paraId="3D4DD73A" w14:textId="77777777" w:rsidR="00164CE9" w:rsidRPr="009D6178" w:rsidRDefault="00164CE9" w:rsidP="005A61B4">
      <w:pPr>
        <w:spacing w:after="0" w:line="240" w:lineRule="auto"/>
        <w:rPr>
          <w:sz w:val="24"/>
          <w:szCs w:val="24"/>
        </w:rPr>
      </w:pPr>
    </w:p>
    <w:p w14:paraId="59900C7A" w14:textId="4317E33A" w:rsidR="002444AB" w:rsidRDefault="002444AB" w:rsidP="005A61B4">
      <w:pPr>
        <w:spacing w:after="0" w:line="240" w:lineRule="auto"/>
        <w:rPr>
          <w:sz w:val="24"/>
          <w:szCs w:val="24"/>
        </w:rPr>
      </w:pPr>
      <w:r w:rsidRPr="009D6178">
        <w:rPr>
          <w:sz w:val="24"/>
          <w:szCs w:val="24"/>
        </w:rPr>
        <w:t xml:space="preserve">Charles E. Reynolds, Esq. </w:t>
      </w:r>
    </w:p>
    <w:p w14:paraId="06750BF4" w14:textId="63009854" w:rsidR="00206C5D" w:rsidRDefault="00206C5D" w:rsidP="005A61B4">
      <w:pPr>
        <w:spacing w:after="0" w:line="240" w:lineRule="auto"/>
        <w:rPr>
          <w:sz w:val="24"/>
          <w:szCs w:val="24"/>
        </w:rPr>
      </w:pPr>
      <w:r>
        <w:rPr>
          <w:sz w:val="24"/>
          <w:szCs w:val="24"/>
        </w:rPr>
        <w:t>c/o Santen &amp; Hughes</w:t>
      </w:r>
    </w:p>
    <w:p w14:paraId="28E0B997" w14:textId="6F714F85" w:rsidR="00206C5D" w:rsidRDefault="00206C5D" w:rsidP="005A61B4">
      <w:pPr>
        <w:spacing w:after="0" w:line="240" w:lineRule="auto"/>
        <w:rPr>
          <w:sz w:val="24"/>
          <w:szCs w:val="24"/>
        </w:rPr>
      </w:pPr>
      <w:r>
        <w:rPr>
          <w:sz w:val="24"/>
          <w:szCs w:val="24"/>
        </w:rPr>
        <w:t>600 Vine Street</w:t>
      </w:r>
    </w:p>
    <w:p w14:paraId="690491B5" w14:textId="14B85804" w:rsidR="00206C5D" w:rsidRPr="009D6178" w:rsidRDefault="00206C5D" w:rsidP="005A61B4">
      <w:pPr>
        <w:spacing w:after="0" w:line="240" w:lineRule="auto"/>
        <w:rPr>
          <w:sz w:val="24"/>
          <w:szCs w:val="24"/>
        </w:rPr>
      </w:pPr>
      <w:r>
        <w:rPr>
          <w:sz w:val="24"/>
          <w:szCs w:val="24"/>
        </w:rPr>
        <w:t>Cincinnati, Ohio 45202</w:t>
      </w:r>
    </w:p>
    <w:p w14:paraId="23CB562F" w14:textId="77777777" w:rsidR="00164CE9" w:rsidRPr="009D6178" w:rsidRDefault="00164CE9" w:rsidP="005A61B4">
      <w:pPr>
        <w:spacing w:after="0" w:line="240" w:lineRule="auto"/>
        <w:rPr>
          <w:sz w:val="24"/>
          <w:szCs w:val="24"/>
        </w:rPr>
      </w:pPr>
    </w:p>
    <w:p w14:paraId="6EA3B5DB" w14:textId="6CA735CB" w:rsidR="002444AB" w:rsidRDefault="00382497" w:rsidP="005A61B4">
      <w:pPr>
        <w:spacing w:after="0" w:line="240" w:lineRule="auto"/>
        <w:rPr>
          <w:sz w:val="24"/>
          <w:szCs w:val="24"/>
        </w:rPr>
      </w:pPr>
      <w:r>
        <w:rPr>
          <w:sz w:val="24"/>
          <w:szCs w:val="24"/>
        </w:rPr>
        <w:t>B</w:t>
      </w:r>
      <w:r w:rsidR="002444AB" w:rsidRPr="009D6178">
        <w:rPr>
          <w:sz w:val="24"/>
          <w:szCs w:val="24"/>
        </w:rPr>
        <w:t>rian Hash</w:t>
      </w:r>
    </w:p>
    <w:p w14:paraId="65C7AAEC" w14:textId="283A0331" w:rsidR="00206C5D" w:rsidRDefault="00206C5D" w:rsidP="005A61B4">
      <w:pPr>
        <w:spacing w:after="0" w:line="240" w:lineRule="auto"/>
        <w:rPr>
          <w:sz w:val="24"/>
          <w:szCs w:val="24"/>
        </w:rPr>
      </w:pPr>
      <w:r>
        <w:rPr>
          <w:sz w:val="24"/>
          <w:szCs w:val="24"/>
        </w:rPr>
        <w:t>Construction Manager</w:t>
      </w:r>
    </w:p>
    <w:p w14:paraId="54993ADA" w14:textId="3B069AC6" w:rsidR="00206C5D" w:rsidRDefault="00206C5D" w:rsidP="005A61B4">
      <w:pPr>
        <w:spacing w:after="0" w:line="240" w:lineRule="auto"/>
        <w:rPr>
          <w:sz w:val="24"/>
          <w:szCs w:val="24"/>
        </w:rPr>
      </w:pPr>
      <w:r>
        <w:rPr>
          <w:sz w:val="24"/>
          <w:szCs w:val="24"/>
        </w:rPr>
        <w:t>1016 Eversole Road</w:t>
      </w:r>
    </w:p>
    <w:p w14:paraId="076C81AA" w14:textId="61290705" w:rsidR="00206C5D" w:rsidRDefault="00206C5D" w:rsidP="005A61B4">
      <w:pPr>
        <w:spacing w:after="0" w:line="240" w:lineRule="auto"/>
        <w:rPr>
          <w:sz w:val="24"/>
          <w:szCs w:val="24"/>
        </w:rPr>
      </w:pPr>
      <w:r>
        <w:rPr>
          <w:sz w:val="24"/>
          <w:szCs w:val="24"/>
        </w:rPr>
        <w:t>Cincinnati, Ohio 45230</w:t>
      </w:r>
    </w:p>
    <w:p w14:paraId="14882C4E" w14:textId="77777777" w:rsidR="005A61B4" w:rsidRPr="009D6178" w:rsidRDefault="005A61B4" w:rsidP="005A61B4">
      <w:pPr>
        <w:spacing w:after="0" w:line="240" w:lineRule="auto"/>
        <w:rPr>
          <w:sz w:val="24"/>
          <w:szCs w:val="24"/>
        </w:rPr>
      </w:pPr>
      <w:bookmarkStart w:id="0" w:name="_GoBack"/>
      <w:bookmarkEnd w:id="0"/>
    </w:p>
    <w:p w14:paraId="7F9FBDE8" w14:textId="77777777" w:rsidR="005A61B4" w:rsidRPr="009D6178" w:rsidRDefault="005A61B4" w:rsidP="005A61B4">
      <w:pPr>
        <w:spacing w:after="0" w:line="240" w:lineRule="auto"/>
        <w:rPr>
          <w:sz w:val="24"/>
          <w:szCs w:val="24"/>
        </w:rPr>
      </w:pPr>
      <w:r w:rsidRPr="009D6178">
        <w:rPr>
          <w:sz w:val="24"/>
          <w:szCs w:val="24"/>
        </w:rPr>
        <w:tab/>
      </w:r>
    </w:p>
    <w:p w14:paraId="5A31700A" w14:textId="44A185B1" w:rsidR="005A61B4" w:rsidRPr="009D6178" w:rsidRDefault="005A61B4" w:rsidP="005A61B4">
      <w:pPr>
        <w:spacing w:after="0" w:line="240" w:lineRule="auto"/>
        <w:jc w:val="both"/>
        <w:rPr>
          <w:sz w:val="24"/>
          <w:szCs w:val="24"/>
        </w:rPr>
      </w:pPr>
      <w:r w:rsidRPr="009D6178">
        <w:rPr>
          <w:b/>
          <w:bCs/>
          <w:sz w:val="24"/>
          <w:szCs w:val="24"/>
        </w:rPr>
        <w:t>FIFTH:</w:t>
      </w:r>
      <w:r w:rsidRPr="009D6178">
        <w:rPr>
          <w:sz w:val="24"/>
          <w:szCs w:val="24"/>
        </w:rPr>
        <w:t xml:space="preserve"> No part of the net earnings of the corporation shall inure to the benefit of, or be distributable to its members, </w:t>
      </w:r>
      <w:r w:rsidR="00382497">
        <w:rPr>
          <w:sz w:val="24"/>
          <w:szCs w:val="24"/>
        </w:rPr>
        <w:t>directors</w:t>
      </w:r>
      <w:r w:rsidRPr="009D6178">
        <w:rPr>
          <w:sz w:val="24"/>
          <w:szCs w:val="24"/>
        </w:rPr>
        <w:t>,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activities of the corporation shall be the carrying on of propaganda, or otherwise attempting to influence legislation, and the corporation shall not participate in, or intervene in (including the</w:t>
      </w:r>
      <w:r w:rsidR="00903BCF">
        <w:rPr>
          <w:sz w:val="24"/>
          <w:szCs w:val="24"/>
        </w:rPr>
        <w:t xml:space="preserve"> </w:t>
      </w:r>
      <w:r w:rsidRPr="009D6178">
        <w:rPr>
          <w:sz w:val="24"/>
          <w:szCs w:val="24"/>
        </w:rPr>
        <w:t xml:space="preserve">publishing or distribution of statements) any political campaign on behalf of or in opposition to any candidate for public office. Notwithstanding any </w:t>
      </w:r>
      <w:r w:rsidRPr="009D6178">
        <w:rPr>
          <w:sz w:val="24"/>
          <w:szCs w:val="24"/>
        </w:rPr>
        <w:lastRenderedPageBreak/>
        <w:t>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35A403EE" w14:textId="77777777" w:rsidR="005A61B4" w:rsidRPr="009D6178" w:rsidRDefault="005A61B4" w:rsidP="005A61B4">
      <w:pPr>
        <w:spacing w:after="0" w:line="240" w:lineRule="auto"/>
        <w:rPr>
          <w:sz w:val="24"/>
          <w:szCs w:val="24"/>
        </w:rPr>
      </w:pPr>
    </w:p>
    <w:p w14:paraId="50EA2664" w14:textId="79D1DD31" w:rsidR="005A61B4" w:rsidRPr="009D6178" w:rsidRDefault="005A61B4" w:rsidP="005A61B4">
      <w:pPr>
        <w:spacing w:after="0" w:line="240" w:lineRule="auto"/>
        <w:rPr>
          <w:sz w:val="24"/>
          <w:szCs w:val="24"/>
        </w:rPr>
      </w:pPr>
      <w:r w:rsidRPr="009D6178">
        <w:rPr>
          <w:b/>
          <w:bCs/>
          <w:sz w:val="24"/>
          <w:szCs w:val="24"/>
        </w:rPr>
        <w:t>SIXTH:</w:t>
      </w:r>
      <w:r w:rsidRPr="009D6178">
        <w:rPr>
          <w:sz w:val="24"/>
          <w:szCs w:val="24"/>
        </w:rPr>
        <w:t xml:space="preserve">  Upon the dissolution of the corporation, assets shall be distributed for one or more exempt purposes within the meaning of section 501 (c)(3) of the Internal Revenue Code, or the</w:t>
      </w:r>
      <w:r w:rsidR="00903BCF">
        <w:rPr>
          <w:sz w:val="24"/>
          <w:szCs w:val="24"/>
        </w:rPr>
        <w:t xml:space="preserve"> </w:t>
      </w:r>
      <w:r w:rsidRPr="009D6178">
        <w:rPr>
          <w:sz w:val="24"/>
          <w:szCs w:val="24"/>
        </w:rPr>
        <w:t>corresponding section of any future federal tax code, or shall be distributed to the federal government, or to a state or</w:t>
      </w:r>
      <w:r w:rsidR="00903BCF">
        <w:rPr>
          <w:sz w:val="24"/>
          <w:szCs w:val="24"/>
        </w:rPr>
        <w:t xml:space="preserve"> </w:t>
      </w:r>
      <w:r w:rsidRPr="009D6178">
        <w:rPr>
          <w:sz w:val="24"/>
          <w:szCs w:val="24"/>
        </w:rPr>
        <w:t>local government, for a public purpose. Any such assets not so disposed of shall be disposed of by a Court of Competent Jurisdiction of the county in which the principle office of the corporation is then located, exclusively for such purposes or to such organization or organizations, as said Court shall determine, which are organized and operated exclusively for such purposes.</w:t>
      </w:r>
    </w:p>
    <w:p w14:paraId="41CFA777" w14:textId="77777777" w:rsidR="005A61B4" w:rsidRPr="009D6178" w:rsidRDefault="005A61B4" w:rsidP="005A61B4">
      <w:pPr>
        <w:spacing w:line="240" w:lineRule="auto"/>
        <w:rPr>
          <w:sz w:val="24"/>
          <w:szCs w:val="24"/>
        </w:rPr>
      </w:pPr>
    </w:p>
    <w:p w14:paraId="5658519A" w14:textId="4AB62084" w:rsidR="005A61B4" w:rsidRPr="009D6178" w:rsidRDefault="005A61B4" w:rsidP="005A61B4">
      <w:pPr>
        <w:spacing w:after="0" w:line="240" w:lineRule="auto"/>
        <w:contextualSpacing/>
        <w:rPr>
          <w:sz w:val="24"/>
          <w:szCs w:val="24"/>
        </w:rPr>
      </w:pPr>
      <w:r w:rsidRPr="009D6178">
        <w:rPr>
          <w:sz w:val="24"/>
          <w:szCs w:val="24"/>
        </w:rPr>
        <w:t>In witness whereof, we have hereunto subscribed our names this _____day of October,2019.</w:t>
      </w:r>
    </w:p>
    <w:p w14:paraId="480A40D1" w14:textId="4C657C19" w:rsidR="00164CE9" w:rsidRPr="009D6178" w:rsidRDefault="00164CE9" w:rsidP="005A61B4">
      <w:pPr>
        <w:spacing w:after="0" w:line="240" w:lineRule="auto"/>
        <w:contextualSpacing/>
        <w:rPr>
          <w:sz w:val="24"/>
          <w:szCs w:val="24"/>
        </w:rPr>
      </w:pPr>
    </w:p>
    <w:p w14:paraId="6C56B3AE" w14:textId="031F897B" w:rsidR="00164CE9" w:rsidRPr="009D6178" w:rsidRDefault="00164CE9" w:rsidP="005A61B4">
      <w:pPr>
        <w:spacing w:after="0" w:line="240" w:lineRule="auto"/>
        <w:contextualSpacing/>
        <w:rPr>
          <w:sz w:val="24"/>
          <w:szCs w:val="24"/>
        </w:rPr>
      </w:pPr>
      <w:r w:rsidRPr="009D6178">
        <w:rPr>
          <w:sz w:val="24"/>
          <w:szCs w:val="24"/>
        </w:rPr>
        <w:t xml:space="preserve">Barbara Isemann, </w:t>
      </w:r>
      <w:proofErr w:type="spellStart"/>
      <w:r w:rsidRPr="009D6178">
        <w:rPr>
          <w:sz w:val="24"/>
          <w:szCs w:val="24"/>
        </w:rPr>
        <w:t>R.Ph</w:t>
      </w:r>
      <w:proofErr w:type="spellEnd"/>
      <w:r w:rsidRPr="009D6178">
        <w:rPr>
          <w:sz w:val="24"/>
          <w:szCs w:val="24"/>
        </w:rPr>
        <w:t>.</w:t>
      </w:r>
      <w:r w:rsidR="006742C3" w:rsidRPr="009D6178">
        <w:rPr>
          <w:sz w:val="24"/>
          <w:szCs w:val="24"/>
        </w:rPr>
        <w:tab/>
      </w:r>
      <w:r w:rsidRPr="009D6178">
        <w:rPr>
          <w:sz w:val="24"/>
          <w:szCs w:val="24"/>
        </w:rPr>
        <w:t>_____________________________</w:t>
      </w:r>
      <w:r w:rsidR="006742C3" w:rsidRPr="009D6178">
        <w:rPr>
          <w:sz w:val="24"/>
          <w:szCs w:val="24"/>
        </w:rPr>
        <w:t>__</w:t>
      </w:r>
    </w:p>
    <w:p w14:paraId="213F74D7" w14:textId="1A720E03" w:rsidR="006742C3" w:rsidRPr="009D6178" w:rsidRDefault="006742C3" w:rsidP="005A61B4">
      <w:pPr>
        <w:spacing w:after="0" w:line="240" w:lineRule="auto"/>
        <w:contextualSpacing/>
        <w:rPr>
          <w:sz w:val="24"/>
          <w:szCs w:val="24"/>
        </w:rPr>
      </w:pPr>
    </w:p>
    <w:p w14:paraId="24903B85" w14:textId="77777777" w:rsidR="006742C3" w:rsidRPr="009D6178" w:rsidRDefault="006742C3" w:rsidP="005A61B4">
      <w:pPr>
        <w:spacing w:after="0" w:line="240" w:lineRule="auto"/>
        <w:contextualSpacing/>
        <w:rPr>
          <w:sz w:val="24"/>
          <w:szCs w:val="24"/>
        </w:rPr>
      </w:pPr>
    </w:p>
    <w:p w14:paraId="1E45F5D7" w14:textId="0E6D3B8B" w:rsidR="00164CE9" w:rsidRPr="009D6178" w:rsidRDefault="00164CE9" w:rsidP="005A61B4">
      <w:pPr>
        <w:spacing w:after="0" w:line="240" w:lineRule="auto"/>
        <w:contextualSpacing/>
        <w:rPr>
          <w:sz w:val="24"/>
          <w:szCs w:val="24"/>
        </w:rPr>
      </w:pPr>
      <w:r w:rsidRPr="009D6178">
        <w:rPr>
          <w:sz w:val="24"/>
          <w:szCs w:val="24"/>
        </w:rPr>
        <w:t>Charles E. Reynolds, Esq.</w:t>
      </w:r>
      <w:r w:rsidR="006742C3" w:rsidRPr="009D6178">
        <w:rPr>
          <w:sz w:val="24"/>
          <w:szCs w:val="24"/>
        </w:rPr>
        <w:tab/>
        <w:t>_______________________________</w:t>
      </w:r>
    </w:p>
    <w:p w14:paraId="0F920536" w14:textId="77777777" w:rsidR="006742C3" w:rsidRPr="009D6178" w:rsidRDefault="006742C3" w:rsidP="005A61B4">
      <w:pPr>
        <w:spacing w:after="0" w:line="240" w:lineRule="auto"/>
        <w:contextualSpacing/>
        <w:rPr>
          <w:sz w:val="24"/>
          <w:szCs w:val="24"/>
        </w:rPr>
      </w:pPr>
    </w:p>
    <w:p w14:paraId="05205D42" w14:textId="45A64F98" w:rsidR="006742C3" w:rsidRPr="009D6178" w:rsidRDefault="006742C3" w:rsidP="005A61B4">
      <w:pPr>
        <w:spacing w:after="0" w:line="240" w:lineRule="auto"/>
        <w:contextualSpacing/>
        <w:rPr>
          <w:sz w:val="24"/>
          <w:szCs w:val="24"/>
        </w:rPr>
      </w:pPr>
    </w:p>
    <w:p w14:paraId="184850EA" w14:textId="6D987FD7" w:rsidR="006742C3" w:rsidRPr="009D6178" w:rsidRDefault="006742C3" w:rsidP="005A61B4">
      <w:pPr>
        <w:spacing w:after="0" w:line="240" w:lineRule="auto"/>
        <w:contextualSpacing/>
        <w:rPr>
          <w:sz w:val="24"/>
          <w:szCs w:val="24"/>
        </w:rPr>
      </w:pPr>
      <w:r w:rsidRPr="009D6178">
        <w:rPr>
          <w:sz w:val="24"/>
          <w:szCs w:val="24"/>
        </w:rPr>
        <w:t>Brian Hash</w:t>
      </w:r>
      <w:r w:rsidRPr="009D6178">
        <w:rPr>
          <w:sz w:val="24"/>
          <w:szCs w:val="24"/>
        </w:rPr>
        <w:tab/>
      </w:r>
      <w:r w:rsidRPr="009D6178">
        <w:rPr>
          <w:sz w:val="24"/>
          <w:szCs w:val="24"/>
        </w:rPr>
        <w:tab/>
      </w:r>
      <w:r w:rsidRPr="009D6178">
        <w:rPr>
          <w:sz w:val="24"/>
          <w:szCs w:val="24"/>
        </w:rPr>
        <w:tab/>
        <w:t>________________________________</w:t>
      </w:r>
    </w:p>
    <w:p w14:paraId="20CB4680" w14:textId="315C669B" w:rsidR="00164CE9" w:rsidRPr="009D6178" w:rsidRDefault="00164CE9" w:rsidP="005A61B4">
      <w:pPr>
        <w:spacing w:after="0" w:line="240" w:lineRule="auto"/>
        <w:contextualSpacing/>
        <w:rPr>
          <w:sz w:val="24"/>
          <w:szCs w:val="24"/>
        </w:rPr>
      </w:pPr>
    </w:p>
    <w:p w14:paraId="40D91470" w14:textId="77777777" w:rsidR="00164CE9" w:rsidRDefault="00164CE9" w:rsidP="005A61B4">
      <w:pPr>
        <w:spacing w:after="0" w:line="240" w:lineRule="auto"/>
        <w:contextualSpacing/>
      </w:pPr>
    </w:p>
    <w:p w14:paraId="153F64D4" w14:textId="77777777" w:rsidR="005A61B4" w:rsidRDefault="005A61B4" w:rsidP="005A61B4">
      <w:pPr>
        <w:spacing w:after="0" w:line="240" w:lineRule="auto"/>
        <w:contextualSpacing/>
      </w:pPr>
    </w:p>
    <w:p w14:paraId="32D3A28D" w14:textId="77777777" w:rsidR="005A61B4" w:rsidRDefault="005A61B4" w:rsidP="005A61B4">
      <w:pPr>
        <w:spacing w:after="0" w:line="240" w:lineRule="auto"/>
        <w:contextualSpacing/>
      </w:pPr>
    </w:p>
    <w:p w14:paraId="7C0FCA92" w14:textId="77777777" w:rsidR="005A61B4" w:rsidRDefault="005A61B4" w:rsidP="005A61B4">
      <w:pPr>
        <w:spacing w:line="240" w:lineRule="auto"/>
      </w:pPr>
    </w:p>
    <w:p w14:paraId="04DB2A98" w14:textId="1586B7A0" w:rsidR="005A61B4" w:rsidRPr="00581BB6" w:rsidRDefault="00581BB6" w:rsidP="005A61B4">
      <w:pPr>
        <w:spacing w:line="240" w:lineRule="auto"/>
        <w:rPr>
          <w:sz w:val="16"/>
          <w:szCs w:val="16"/>
        </w:rPr>
      </w:pPr>
      <w:r>
        <w:rPr>
          <w:sz w:val="16"/>
          <w:szCs w:val="16"/>
        </w:rPr>
        <w:t>663701.1</w:t>
      </w:r>
    </w:p>
    <w:sectPr w:rsidR="005A61B4" w:rsidRPr="0058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B4"/>
    <w:rsid w:val="000453E8"/>
    <w:rsid w:val="001128D8"/>
    <w:rsid w:val="00147171"/>
    <w:rsid w:val="00163C16"/>
    <w:rsid w:val="00164CE9"/>
    <w:rsid w:val="00206C5D"/>
    <w:rsid w:val="00220F45"/>
    <w:rsid w:val="002444AB"/>
    <w:rsid w:val="0027013A"/>
    <w:rsid w:val="002A2242"/>
    <w:rsid w:val="002B72CE"/>
    <w:rsid w:val="00310B71"/>
    <w:rsid w:val="00333565"/>
    <w:rsid w:val="00356991"/>
    <w:rsid w:val="00382497"/>
    <w:rsid w:val="004248B4"/>
    <w:rsid w:val="00581BB6"/>
    <w:rsid w:val="005A61B4"/>
    <w:rsid w:val="0062013A"/>
    <w:rsid w:val="0062233F"/>
    <w:rsid w:val="006742C3"/>
    <w:rsid w:val="006D3AD5"/>
    <w:rsid w:val="00721880"/>
    <w:rsid w:val="00786701"/>
    <w:rsid w:val="00903BCF"/>
    <w:rsid w:val="009A7113"/>
    <w:rsid w:val="009D6178"/>
    <w:rsid w:val="00A86B32"/>
    <w:rsid w:val="00A913CD"/>
    <w:rsid w:val="00BB6AA9"/>
    <w:rsid w:val="00CA3173"/>
    <w:rsid w:val="00CD6739"/>
    <w:rsid w:val="00D77677"/>
    <w:rsid w:val="00D82639"/>
    <w:rsid w:val="00D82B5E"/>
    <w:rsid w:val="00DE03D3"/>
    <w:rsid w:val="00E53905"/>
    <w:rsid w:val="00FC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0D54"/>
  <w15:chartTrackingRefBased/>
  <w15:docId w15:val="{FC5367E7-F189-4875-802E-87515E6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Isemann</dc:creator>
  <cp:keywords/>
  <dc:description/>
  <cp:lastModifiedBy>Barbara Isemann</cp:lastModifiedBy>
  <cp:revision>2</cp:revision>
  <dcterms:created xsi:type="dcterms:W3CDTF">2019-10-23T12:23:00Z</dcterms:created>
  <dcterms:modified xsi:type="dcterms:W3CDTF">2019-10-23T12:23:00Z</dcterms:modified>
</cp:coreProperties>
</file>